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09" w:rsidRPr="0014267C" w:rsidRDefault="00151D09" w:rsidP="00151D09">
      <w:pPr>
        <w:pStyle w:val="3"/>
        <w:outlineLvl w:val="2"/>
        <w:rPr>
          <w:rFonts w:ascii="Arial" w:hAnsi="Arial" w:cs="Arial"/>
          <w:sz w:val="24"/>
          <w:szCs w:val="24"/>
        </w:rPr>
      </w:pPr>
      <w:r w:rsidRPr="0014267C">
        <w:rPr>
          <w:rFonts w:ascii="Arial" w:hAnsi="Arial" w:cs="Arial"/>
          <w:b/>
          <w:sz w:val="24"/>
          <w:szCs w:val="24"/>
        </w:rPr>
        <w:t>ПОСТАНОВЛЕНИЕ</w:t>
      </w:r>
    </w:p>
    <w:p w:rsidR="00151D09" w:rsidRPr="0014267C" w:rsidRDefault="00151D09" w:rsidP="00151D09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 w:rsidRPr="0014267C">
        <w:rPr>
          <w:rFonts w:ascii="Arial" w:hAnsi="Arial" w:cs="Arial"/>
          <w:b/>
          <w:sz w:val="24"/>
          <w:szCs w:val="24"/>
        </w:rPr>
        <w:t xml:space="preserve">Администрация Оленьевского сельского поселения </w:t>
      </w:r>
    </w:p>
    <w:p w:rsidR="00151D09" w:rsidRPr="0014267C" w:rsidRDefault="00151D09" w:rsidP="00151D09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 w:rsidRPr="0014267C">
        <w:rPr>
          <w:rFonts w:ascii="Arial" w:hAnsi="Arial" w:cs="Arial"/>
          <w:b/>
          <w:sz w:val="24"/>
          <w:szCs w:val="24"/>
        </w:rPr>
        <w:t>Дубовского муниципального района</w:t>
      </w:r>
    </w:p>
    <w:p w:rsidR="00151D09" w:rsidRPr="0014267C" w:rsidRDefault="00151D09" w:rsidP="00151D09">
      <w:pPr>
        <w:pStyle w:val="3"/>
        <w:outlineLvl w:val="2"/>
        <w:rPr>
          <w:rFonts w:ascii="Arial" w:hAnsi="Arial" w:cs="Arial"/>
          <w:b/>
          <w:sz w:val="24"/>
          <w:szCs w:val="24"/>
        </w:rPr>
      </w:pPr>
      <w:r w:rsidRPr="0014267C"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151D09" w:rsidRPr="0014267C" w:rsidRDefault="00151D09" w:rsidP="00151D09">
      <w:pPr>
        <w:rPr>
          <w:rFonts w:ascii="Arial" w:hAnsi="Arial" w:cs="Arial"/>
        </w:rPr>
      </w:pPr>
    </w:p>
    <w:p w:rsidR="00151D09" w:rsidRPr="0014267C" w:rsidRDefault="00151D09" w:rsidP="00151D09">
      <w:pPr>
        <w:jc w:val="center"/>
        <w:rPr>
          <w:rFonts w:ascii="Arial" w:hAnsi="Arial" w:cs="Arial"/>
          <w:b/>
        </w:rPr>
      </w:pPr>
      <w:r w:rsidRPr="0014267C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5024A144" wp14:editId="284B9063">
                <wp:simplePos x="0" y="0"/>
                <wp:positionH relativeFrom="column">
                  <wp:posOffset>-222885</wp:posOffset>
                </wp:positionH>
                <wp:positionV relativeFrom="paragraph">
                  <wp:posOffset>126364</wp:posOffset>
                </wp:positionV>
                <wp:extent cx="6336665" cy="0"/>
                <wp:effectExtent l="0" t="0" r="26035" b="19050"/>
                <wp:wrapNone/>
                <wp:docPr id="321" name="Прямая соединительная линия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55pt,9.95pt" to="48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 w:rsidRPr="0014267C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75EEE1E8" wp14:editId="685D671B">
                <wp:simplePos x="0" y="0"/>
                <wp:positionH relativeFrom="column">
                  <wp:posOffset>-222885</wp:posOffset>
                </wp:positionH>
                <wp:positionV relativeFrom="paragraph">
                  <wp:posOffset>-4446</wp:posOffset>
                </wp:positionV>
                <wp:extent cx="6336665" cy="0"/>
                <wp:effectExtent l="0" t="19050" r="26035" b="38100"/>
                <wp:wrapNone/>
                <wp:docPr id="322" name="Прямая соединительная линия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55pt,-.35pt" to="481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151D09" w:rsidRPr="0014267C" w:rsidRDefault="00151D09" w:rsidP="00151D09">
      <w:pPr>
        <w:jc w:val="center"/>
        <w:rPr>
          <w:rFonts w:ascii="Arial" w:hAnsi="Arial" w:cs="Arial"/>
          <w:b/>
        </w:rPr>
      </w:pPr>
    </w:p>
    <w:p w:rsidR="00151D09" w:rsidRPr="0014267C" w:rsidRDefault="00151D09" w:rsidP="00151D09">
      <w:pPr>
        <w:ind w:left="-426"/>
        <w:rPr>
          <w:rFonts w:ascii="Arial" w:hAnsi="Arial" w:cs="Arial"/>
        </w:rPr>
      </w:pPr>
    </w:p>
    <w:p w:rsidR="00151D09" w:rsidRPr="0014267C" w:rsidRDefault="00BB5305" w:rsidP="00151D09">
      <w:pPr>
        <w:ind w:left="426" w:firstLine="426"/>
        <w:jc w:val="both"/>
        <w:rPr>
          <w:rFonts w:ascii="Arial" w:hAnsi="Arial" w:cs="Arial"/>
          <w:b/>
        </w:rPr>
      </w:pPr>
      <w:r w:rsidRPr="0014267C">
        <w:rPr>
          <w:rFonts w:ascii="Arial" w:hAnsi="Arial" w:cs="Arial"/>
          <w:b/>
        </w:rPr>
        <w:t>от  12</w:t>
      </w:r>
      <w:r w:rsidR="00EA35D2" w:rsidRPr="0014267C">
        <w:rPr>
          <w:rFonts w:ascii="Arial" w:hAnsi="Arial" w:cs="Arial"/>
          <w:b/>
        </w:rPr>
        <w:t xml:space="preserve"> августа </w:t>
      </w:r>
      <w:r w:rsidR="00151D09" w:rsidRPr="0014267C">
        <w:rPr>
          <w:rFonts w:ascii="Arial" w:hAnsi="Arial" w:cs="Arial"/>
          <w:b/>
        </w:rPr>
        <w:t xml:space="preserve">2019 г.                                                     </w:t>
      </w:r>
      <w:r w:rsidR="0014267C">
        <w:rPr>
          <w:rFonts w:ascii="Arial" w:hAnsi="Arial" w:cs="Arial"/>
          <w:b/>
        </w:rPr>
        <w:t xml:space="preserve">    </w:t>
      </w:r>
      <w:r w:rsidRPr="0014267C">
        <w:rPr>
          <w:rFonts w:ascii="Arial" w:hAnsi="Arial" w:cs="Arial"/>
          <w:b/>
        </w:rPr>
        <w:t xml:space="preserve"> № 58</w:t>
      </w:r>
    </w:p>
    <w:p w:rsidR="00151D09" w:rsidRPr="0014267C" w:rsidRDefault="00151D09" w:rsidP="00151D09">
      <w:pPr>
        <w:ind w:left="426" w:firstLine="426"/>
        <w:jc w:val="both"/>
        <w:rPr>
          <w:rFonts w:ascii="Arial" w:hAnsi="Arial" w:cs="Arial"/>
          <w:b/>
        </w:rPr>
      </w:pPr>
    </w:p>
    <w:p w:rsidR="00151D09" w:rsidRPr="0014267C" w:rsidRDefault="00151D09" w:rsidP="00151D09">
      <w:pPr>
        <w:ind w:left="426" w:firstLine="426"/>
        <w:jc w:val="both"/>
        <w:rPr>
          <w:rFonts w:ascii="Arial" w:hAnsi="Arial" w:cs="Arial"/>
          <w:b/>
        </w:rPr>
      </w:pPr>
    </w:p>
    <w:p w:rsidR="00151D09" w:rsidRPr="0014267C" w:rsidRDefault="00BB5305" w:rsidP="00BB5305">
      <w:pPr>
        <w:jc w:val="center"/>
        <w:rPr>
          <w:rFonts w:ascii="Arial" w:hAnsi="Arial" w:cs="Arial"/>
          <w:b/>
        </w:rPr>
      </w:pPr>
      <w:r w:rsidRPr="0014267C">
        <w:rPr>
          <w:rFonts w:ascii="Arial" w:hAnsi="Arial" w:cs="Arial"/>
          <w:b/>
        </w:rPr>
        <w:t xml:space="preserve">О  внесении изменений и дополнений в постановление № 58 от 17 ноября 2017 г «Об утверждении муниципальной программы « </w:t>
      </w:r>
      <w:r w:rsidR="00151D09" w:rsidRPr="0014267C">
        <w:rPr>
          <w:rFonts w:ascii="Arial" w:hAnsi="Arial" w:cs="Arial"/>
          <w:b/>
        </w:rPr>
        <w:t>Формирование современной городской среды  Оленьевского сельского поселения Дубовского  муниципального района Во</w:t>
      </w:r>
      <w:r w:rsidRPr="0014267C">
        <w:rPr>
          <w:rFonts w:ascii="Arial" w:hAnsi="Arial" w:cs="Arial"/>
          <w:b/>
        </w:rPr>
        <w:t>лгоградской области на 2018-2024</w:t>
      </w:r>
      <w:r w:rsidR="00151D09" w:rsidRPr="0014267C">
        <w:rPr>
          <w:rFonts w:ascii="Arial" w:hAnsi="Arial" w:cs="Arial"/>
          <w:b/>
        </w:rPr>
        <w:t xml:space="preserve"> годы»</w:t>
      </w:r>
      <w:r w:rsidRPr="0014267C">
        <w:rPr>
          <w:rFonts w:ascii="Arial" w:hAnsi="Arial" w:cs="Arial"/>
          <w:b/>
        </w:rPr>
        <w:t xml:space="preserve"> </w:t>
      </w:r>
      <w:proofErr w:type="gramStart"/>
      <w:r w:rsidRPr="0014267C">
        <w:rPr>
          <w:rFonts w:ascii="Arial" w:hAnsi="Arial" w:cs="Arial"/>
          <w:b/>
        </w:rPr>
        <w:t xml:space="preserve">( </w:t>
      </w:r>
      <w:proofErr w:type="gramEnd"/>
      <w:r w:rsidRPr="0014267C">
        <w:rPr>
          <w:rFonts w:ascii="Arial" w:hAnsi="Arial" w:cs="Arial"/>
          <w:b/>
        </w:rPr>
        <w:t>в редакции постановление № 30 от 18 марта 2019 г)</w:t>
      </w:r>
    </w:p>
    <w:p w:rsidR="00151D09" w:rsidRPr="0014267C" w:rsidRDefault="00151D09" w:rsidP="00151D09">
      <w:pPr>
        <w:jc w:val="center"/>
        <w:rPr>
          <w:rFonts w:ascii="Arial" w:hAnsi="Arial" w:cs="Arial"/>
        </w:rPr>
      </w:pPr>
    </w:p>
    <w:p w:rsidR="00151D09" w:rsidRPr="0014267C" w:rsidRDefault="00151D09" w:rsidP="00295CB2">
      <w:pPr>
        <w:jc w:val="both"/>
        <w:rPr>
          <w:rFonts w:ascii="Arial" w:hAnsi="Arial" w:cs="Arial"/>
        </w:rPr>
      </w:pPr>
    </w:p>
    <w:p w:rsidR="00151D09" w:rsidRPr="0014267C" w:rsidRDefault="00151D09" w:rsidP="00295CB2">
      <w:pPr>
        <w:ind w:firstLine="708"/>
        <w:jc w:val="both"/>
        <w:rPr>
          <w:rFonts w:ascii="Arial" w:hAnsi="Arial" w:cs="Arial"/>
        </w:rPr>
      </w:pPr>
      <w:r w:rsidRPr="0014267C">
        <w:rPr>
          <w:rFonts w:ascii="Arial" w:hAnsi="Arial" w:cs="Arial"/>
        </w:rPr>
        <w:t xml:space="preserve">        </w:t>
      </w:r>
      <w:proofErr w:type="gramStart"/>
      <w:r w:rsidRPr="0014267C">
        <w:rPr>
          <w:rFonts w:ascii="Arial" w:hAnsi="Arial" w:cs="Arial"/>
        </w:rPr>
        <w:t>В целях содействия решению вопросов местного значения, вовлечения населения в процессы местного самоуправления, создания благоприятных условий проживания граждан Оленьевского сельского поселения Дубовского муниципального района Волгоградской области, руководствуясь Федеральным законом от 06.10.2003 года № 131-ФЗ  «Об общих принципах организации местного самоуправления в Российской Федерации», Федеральным законом  № 104-ФЗ от 07.05.2013 г « О внесении изменений в Бюджетный кодекс Российской Федерации и отдельные законодательные акты</w:t>
      </w:r>
      <w:proofErr w:type="gramEnd"/>
      <w:r w:rsidRPr="0014267C">
        <w:rPr>
          <w:rFonts w:ascii="Arial" w:hAnsi="Arial" w:cs="Arial"/>
        </w:rPr>
        <w:t xml:space="preserve"> Российской Федерации в связи с совершенствованием бюджетного процесса ", постановлением Правительства Российской Федерации от 10.02.2017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</w:p>
    <w:p w:rsidR="00151D09" w:rsidRPr="0014267C" w:rsidRDefault="00151D09" w:rsidP="00295CB2">
      <w:pPr>
        <w:jc w:val="both"/>
        <w:rPr>
          <w:rFonts w:ascii="Arial" w:hAnsi="Arial" w:cs="Arial"/>
        </w:rPr>
      </w:pPr>
    </w:p>
    <w:p w:rsidR="00151D09" w:rsidRPr="0014267C" w:rsidRDefault="00151D09" w:rsidP="00295CB2">
      <w:pPr>
        <w:ind w:firstLine="708"/>
        <w:jc w:val="both"/>
        <w:rPr>
          <w:rFonts w:ascii="Arial" w:hAnsi="Arial" w:cs="Arial"/>
          <w:b/>
        </w:rPr>
      </w:pPr>
      <w:r w:rsidRPr="0014267C">
        <w:rPr>
          <w:rFonts w:ascii="Arial" w:hAnsi="Arial" w:cs="Arial"/>
          <w:b/>
        </w:rPr>
        <w:t>ПОСТАНОВЛЯЮ:</w:t>
      </w:r>
      <w:r w:rsidRPr="0014267C">
        <w:rPr>
          <w:rFonts w:ascii="Arial" w:hAnsi="Arial" w:cs="Arial"/>
          <w:b/>
        </w:rPr>
        <w:tab/>
        <w:t xml:space="preserve">                              </w:t>
      </w:r>
    </w:p>
    <w:p w:rsidR="00151D09" w:rsidRPr="0014267C" w:rsidRDefault="00151D09" w:rsidP="00295CB2">
      <w:pPr>
        <w:pStyle w:val="ConsPlusNonformat"/>
        <w:widowControl/>
        <w:tabs>
          <w:tab w:val="left" w:pos="9356"/>
        </w:tabs>
        <w:ind w:right="-2"/>
        <w:jc w:val="both"/>
        <w:rPr>
          <w:rFonts w:ascii="Arial" w:hAnsi="Arial" w:cs="Arial"/>
          <w:sz w:val="24"/>
          <w:szCs w:val="24"/>
        </w:rPr>
      </w:pPr>
    </w:p>
    <w:p w:rsidR="00151D09" w:rsidRPr="0014267C" w:rsidRDefault="0014267C" w:rsidP="00295CB2">
      <w:pPr>
        <w:pStyle w:val="ConsPlusNonformat"/>
        <w:widowControl/>
        <w:tabs>
          <w:tab w:val="left" w:pos="9356"/>
        </w:tabs>
        <w:ind w:right="-2"/>
        <w:jc w:val="both"/>
        <w:rPr>
          <w:rFonts w:ascii="Arial" w:hAnsi="Arial" w:cs="Arial"/>
          <w:sz w:val="24"/>
          <w:szCs w:val="24"/>
        </w:rPr>
      </w:pPr>
      <w:r w:rsidRPr="0014267C">
        <w:rPr>
          <w:rFonts w:ascii="Arial" w:hAnsi="Arial" w:cs="Arial"/>
          <w:sz w:val="24"/>
          <w:szCs w:val="24"/>
        </w:rPr>
        <w:t xml:space="preserve">           1. Внести изменения и дополнения </w:t>
      </w:r>
      <w:r w:rsidR="00151D09" w:rsidRPr="0014267C">
        <w:rPr>
          <w:rFonts w:ascii="Arial" w:hAnsi="Arial" w:cs="Arial"/>
          <w:sz w:val="24"/>
          <w:szCs w:val="24"/>
        </w:rPr>
        <w:t xml:space="preserve"> в постановление администрации № 58 от 17.11.2017 года «Об утверждении муниципальной программы «Формирование современной городской среды  Оленьевского сельского поселения Дубовского  муниципального района Волгоградской области</w:t>
      </w:r>
      <w:r w:rsidR="00BB5305" w:rsidRPr="0014267C">
        <w:rPr>
          <w:rFonts w:ascii="Arial" w:hAnsi="Arial" w:cs="Arial"/>
          <w:sz w:val="24"/>
          <w:szCs w:val="24"/>
        </w:rPr>
        <w:t xml:space="preserve"> на 2018-2024</w:t>
      </w:r>
      <w:r w:rsidR="00151D09" w:rsidRPr="0014267C">
        <w:rPr>
          <w:rFonts w:ascii="Arial" w:hAnsi="Arial" w:cs="Arial"/>
          <w:sz w:val="24"/>
          <w:szCs w:val="24"/>
        </w:rPr>
        <w:t xml:space="preserve"> годы»</w:t>
      </w:r>
      <w:r w:rsidR="00BB5305" w:rsidRPr="0014267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B5305" w:rsidRPr="0014267C">
        <w:rPr>
          <w:rFonts w:ascii="Arial" w:hAnsi="Arial" w:cs="Arial"/>
          <w:sz w:val="24"/>
          <w:szCs w:val="24"/>
        </w:rPr>
        <w:t xml:space="preserve">( </w:t>
      </w:r>
      <w:proofErr w:type="gramEnd"/>
      <w:r w:rsidR="00BB5305" w:rsidRPr="0014267C">
        <w:rPr>
          <w:rFonts w:ascii="Arial" w:hAnsi="Arial" w:cs="Arial"/>
          <w:sz w:val="24"/>
          <w:szCs w:val="24"/>
        </w:rPr>
        <w:t>в редакции постановление № 30 от 18.03.2019 г)</w:t>
      </w:r>
      <w:r w:rsidR="00151D09" w:rsidRPr="0014267C">
        <w:rPr>
          <w:rFonts w:ascii="Arial" w:hAnsi="Arial" w:cs="Arial"/>
          <w:sz w:val="24"/>
          <w:szCs w:val="24"/>
        </w:rPr>
        <w:t>:</w:t>
      </w:r>
    </w:p>
    <w:p w:rsidR="00151D09" w:rsidRPr="0014267C" w:rsidRDefault="00BB5305" w:rsidP="00295CB2">
      <w:pPr>
        <w:pStyle w:val="ConsPlusNonformat"/>
        <w:widowControl/>
        <w:tabs>
          <w:tab w:val="left" w:pos="9356"/>
        </w:tabs>
        <w:ind w:right="-2"/>
        <w:jc w:val="both"/>
        <w:rPr>
          <w:rFonts w:ascii="Arial" w:hAnsi="Arial" w:cs="Arial"/>
        </w:rPr>
      </w:pPr>
      <w:r w:rsidRPr="0014267C">
        <w:rPr>
          <w:rFonts w:ascii="Arial" w:hAnsi="Arial" w:cs="Arial"/>
          <w:sz w:val="24"/>
          <w:szCs w:val="24"/>
        </w:rPr>
        <w:t xml:space="preserve">       </w:t>
      </w:r>
    </w:p>
    <w:p w:rsidR="00A2357E" w:rsidRPr="0014267C" w:rsidRDefault="0014267C" w:rsidP="00295CB2">
      <w:pPr>
        <w:pStyle w:val="ConsPlusNormal"/>
        <w:ind w:firstLine="708"/>
        <w:jc w:val="both"/>
        <w:rPr>
          <w:b/>
          <w:sz w:val="24"/>
          <w:szCs w:val="24"/>
        </w:rPr>
      </w:pPr>
      <w:r w:rsidRPr="0014267C">
        <w:rPr>
          <w:b/>
          <w:sz w:val="24"/>
          <w:szCs w:val="24"/>
        </w:rPr>
        <w:t xml:space="preserve">1.1 </w:t>
      </w:r>
      <w:r w:rsidR="00A2357E" w:rsidRPr="0014267C">
        <w:rPr>
          <w:b/>
          <w:sz w:val="24"/>
          <w:szCs w:val="24"/>
        </w:rPr>
        <w:t>Раздел 8 «Механизм реализации Программы</w:t>
      </w:r>
      <w:r w:rsidRPr="0014267C">
        <w:rPr>
          <w:sz w:val="24"/>
          <w:szCs w:val="24"/>
        </w:rPr>
        <w:t xml:space="preserve">» дополнить абзацем 7 </w:t>
      </w:r>
      <w:r w:rsidR="00A2357E" w:rsidRPr="0014267C">
        <w:rPr>
          <w:sz w:val="24"/>
          <w:szCs w:val="24"/>
        </w:rPr>
        <w:t>следующего содержания:</w:t>
      </w:r>
    </w:p>
    <w:p w:rsidR="00A2357E" w:rsidRPr="0014267C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r w:rsidRPr="0014267C">
        <w:rPr>
          <w:sz w:val="24"/>
          <w:szCs w:val="24"/>
        </w:rPr>
        <w:t>«По результатам проведения голосования по отбору общественных и дворовых территорий проводится актуализация муниципальной программы. Проведение общественного обсуждения проекта актуализированной муниципальной программы осуществляется не менее 30 дней со дня опубликования проекта.</w:t>
      </w:r>
    </w:p>
    <w:p w:rsidR="00A2357E" w:rsidRPr="0014267C" w:rsidRDefault="0014267C" w:rsidP="00295CB2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14267C">
        <w:rPr>
          <w:sz w:val="24"/>
          <w:szCs w:val="24"/>
        </w:rPr>
        <w:t xml:space="preserve">Администрация Оленьевского сельского поселения </w:t>
      </w:r>
      <w:r w:rsidR="00A2357E" w:rsidRPr="0014267C">
        <w:rPr>
          <w:sz w:val="24"/>
          <w:szCs w:val="24"/>
        </w:rPr>
        <w:t xml:space="preserve">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 w:rsidR="00A2357E" w:rsidRPr="0014267C">
        <w:rPr>
          <w:sz w:val="24"/>
          <w:szCs w:val="24"/>
        </w:rPr>
        <w:lastRenderedPageBreak/>
        <w:t>при условии одобрения решения об исключении</w:t>
      </w:r>
      <w:proofErr w:type="gramEnd"/>
      <w:r w:rsidR="00A2357E" w:rsidRPr="0014267C">
        <w:rPr>
          <w:sz w:val="24"/>
          <w:szCs w:val="24"/>
        </w:rPr>
        <w:t xml:space="preserve">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A2357E" w:rsidRPr="0014267C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r w:rsidRPr="0014267C">
        <w:rPr>
          <w:sz w:val="24"/>
          <w:szCs w:val="24"/>
        </w:rPr>
        <w:t>Администрация</w:t>
      </w:r>
      <w:r w:rsidR="0014267C" w:rsidRPr="0014267C">
        <w:rPr>
          <w:sz w:val="24"/>
          <w:szCs w:val="24"/>
        </w:rPr>
        <w:t xml:space="preserve"> Оленьевского сельского поселения </w:t>
      </w:r>
      <w:r w:rsidRPr="0014267C">
        <w:rPr>
          <w:sz w:val="24"/>
          <w:szCs w:val="24"/>
        </w:rPr>
        <w:t xml:space="preserve"> вправе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A2357E" w:rsidRPr="0014267C" w:rsidRDefault="00A2357E" w:rsidP="00295CB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4267C">
        <w:rPr>
          <w:rFonts w:ascii="Arial" w:hAnsi="Arial" w:cs="Arial"/>
        </w:rPr>
        <w:t>Инвентаризация индивидуальных жилых домов и земельных участков, предоставленных для их размещения, осуществляется органами ме</w:t>
      </w:r>
      <w:r w:rsidR="0014267C" w:rsidRPr="0014267C">
        <w:rPr>
          <w:rFonts w:ascii="Arial" w:hAnsi="Arial" w:cs="Arial"/>
        </w:rPr>
        <w:t xml:space="preserve">стного самоуправления Оленьевского сельского поселения </w:t>
      </w:r>
      <w:r w:rsidRPr="0014267C">
        <w:rPr>
          <w:rFonts w:ascii="Arial" w:hAnsi="Arial" w:cs="Arial"/>
        </w:rPr>
        <w:t xml:space="preserve"> в целях оценки физического состояния индивидуальных жилых домов и земельных участков, предоставляемых для их размещения, и определения необходимости их благоустройства. </w:t>
      </w:r>
    </w:p>
    <w:p w:rsidR="0014267C" w:rsidRPr="0014267C" w:rsidRDefault="00A2357E" w:rsidP="00295CB2">
      <w:pPr>
        <w:tabs>
          <w:tab w:val="left" w:pos="1680"/>
        </w:tabs>
        <w:ind w:firstLine="284"/>
        <w:jc w:val="both"/>
        <w:rPr>
          <w:rFonts w:ascii="Arial" w:hAnsi="Arial" w:cs="Arial"/>
        </w:rPr>
      </w:pPr>
      <w:r w:rsidRPr="0014267C">
        <w:rPr>
          <w:rFonts w:ascii="Arial" w:hAnsi="Arial" w:cs="Arial"/>
        </w:rPr>
        <w:t>Инвентаризация индивидуальных жилых домов и земельных участков, пред</w:t>
      </w:r>
      <w:r w:rsidR="0014267C" w:rsidRPr="0014267C">
        <w:rPr>
          <w:rFonts w:ascii="Arial" w:hAnsi="Arial" w:cs="Arial"/>
        </w:rPr>
        <w:t xml:space="preserve">оставляемых для их размещения, проводится администрацией Оленьевского сельского поселения на основании Правил благоустройства, </w:t>
      </w:r>
      <w:r w:rsidR="0014267C" w:rsidRPr="0014267C">
        <w:rPr>
          <w:rFonts w:ascii="Arial" w:hAnsi="Arial" w:cs="Arial"/>
        </w:rPr>
        <w:t>обеспечения чистоты и порядка на территории Оленьевского сельского поселения Дубовского муниципального района Волгоградской области</w:t>
      </w:r>
      <w:r w:rsidR="0014267C" w:rsidRPr="0014267C">
        <w:rPr>
          <w:rFonts w:ascii="Arial" w:hAnsi="Arial" w:cs="Arial"/>
        </w:rPr>
        <w:t>.</w:t>
      </w:r>
    </w:p>
    <w:p w:rsidR="00A2357E" w:rsidRPr="0014267C" w:rsidRDefault="00A2357E" w:rsidP="00295CB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4267C">
        <w:rPr>
          <w:rFonts w:ascii="Arial" w:hAnsi="Arial" w:cs="Arial"/>
        </w:rPr>
        <w:t>В состав комиссии по инвентаризации индивидуальных жилых домов и земельных участков, предоставляемых для их размещения, включаются: представители органов местного самоуправления</w:t>
      </w:r>
      <w:r w:rsidR="0014267C" w:rsidRPr="0014267C">
        <w:rPr>
          <w:rFonts w:ascii="Arial" w:hAnsi="Arial" w:cs="Arial"/>
        </w:rPr>
        <w:t xml:space="preserve"> Оленьевского сельского поселения,</w:t>
      </w:r>
      <w:r w:rsidRPr="0014267C">
        <w:rPr>
          <w:rFonts w:ascii="Arial" w:hAnsi="Arial" w:cs="Arial"/>
        </w:rPr>
        <w:t xml:space="preserve"> представители товарищества собственников жилья (при наличии). </w:t>
      </w:r>
    </w:p>
    <w:p w:rsidR="00A2357E" w:rsidRPr="0014267C" w:rsidRDefault="00A2357E" w:rsidP="00295CB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4267C">
        <w:rPr>
          <w:rFonts w:ascii="Arial" w:hAnsi="Arial" w:cs="Arial"/>
        </w:rPr>
        <w:t xml:space="preserve">В состав комиссии по инвентаризации индивидуальных жилых домов и земельных участков, предоставляемых для их размещения, могут включаться иные заинтересованные лица. </w:t>
      </w:r>
    </w:p>
    <w:p w:rsidR="00A2357E" w:rsidRPr="0014267C" w:rsidRDefault="00A2357E" w:rsidP="00295CB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4267C">
        <w:rPr>
          <w:rFonts w:ascii="Arial" w:hAnsi="Arial" w:cs="Arial"/>
        </w:rPr>
        <w:t xml:space="preserve">К работе комиссии по инвентаризации индивидуальных жилых домов и земельных участков, предоставляемых для их размещения, могут привлекаться граждане, представители общественных организаций (объединений) и хозяйствующих субъектов, объекты которых расположены в границах территории, подлежащей инвентаризации. </w:t>
      </w:r>
    </w:p>
    <w:p w:rsidR="00A2357E" w:rsidRPr="0014267C" w:rsidRDefault="00A2357E" w:rsidP="00295CB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4267C">
        <w:rPr>
          <w:rFonts w:ascii="Arial" w:hAnsi="Arial" w:cs="Arial"/>
        </w:rPr>
        <w:t>По итогам проведения инвентаризации индивидуальных жилых домов и земельных участков, предоставляемых для их размещения, составляются акты обследования и заключаются соглашения с собственниками (пользователями) указанных домов (собственниками (землепользователями) земельных участков) об их благоустройстве.</w:t>
      </w:r>
    </w:p>
    <w:p w:rsidR="00A2357E" w:rsidRPr="0014267C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r w:rsidRPr="0014267C">
        <w:rPr>
          <w:sz w:val="24"/>
          <w:szCs w:val="24"/>
        </w:rPr>
        <w:t xml:space="preserve">В связи с завершением государственного кадастрового учета земельных участков, на которых расположены многоквартирные дома, считать мероприятия по проведению работ по образованию земельных участков, на которых расположены многоквартирные дома, в целях обеспечения </w:t>
      </w:r>
      <w:proofErr w:type="spellStart"/>
      <w:r w:rsidRPr="0014267C">
        <w:rPr>
          <w:sz w:val="24"/>
          <w:szCs w:val="24"/>
        </w:rPr>
        <w:t>софинансирования</w:t>
      </w:r>
      <w:proofErr w:type="spellEnd"/>
      <w:r w:rsidRPr="0014267C">
        <w:rPr>
          <w:sz w:val="24"/>
          <w:szCs w:val="24"/>
        </w:rPr>
        <w:t xml:space="preserve"> работ по благоустройству дворовых территорий из средств федерального и областного бюджетов, выполненными в полном объеме.  </w:t>
      </w:r>
    </w:p>
    <w:p w:rsidR="00A2357E" w:rsidRPr="0014267C" w:rsidRDefault="00A2357E" w:rsidP="00295CB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4267C">
        <w:rPr>
          <w:rFonts w:ascii="Arial" w:hAnsi="Arial" w:cs="Arial"/>
        </w:rPr>
        <w:t>Установить</w:t>
      </w:r>
    </w:p>
    <w:p w:rsidR="00A2357E" w:rsidRPr="0014267C" w:rsidRDefault="00C628CD" w:rsidP="00295CB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- </w:t>
      </w:r>
      <w:r w:rsidR="00A2357E" w:rsidRPr="0014267C">
        <w:rPr>
          <w:rFonts w:ascii="Arial" w:hAnsi="Arial" w:cs="Arial"/>
        </w:rPr>
        <w:t xml:space="preserve">предельную дату заключения соглашений по результатам закупки товаров, работ и услуг для обеспечения муниципальных нужд в целях реализации муниципальной программы (в случае предоставления субсидии из федерального бюджета) 1 июля года предоставления субсидии - для заключения соглашений на выполнение работ по благоустройству общественных территорий, 1 мая года предоставления субсидии - для заключения соглашений на выполнение работ по </w:t>
      </w:r>
      <w:r w:rsidR="00A2357E" w:rsidRPr="0014267C">
        <w:rPr>
          <w:rFonts w:ascii="Arial" w:hAnsi="Arial" w:cs="Arial"/>
        </w:rPr>
        <w:lastRenderedPageBreak/>
        <w:t>благоустройству дворовых территорий, за исключением случаев</w:t>
      </w:r>
      <w:proofErr w:type="gramEnd"/>
      <w:r w:rsidR="00A2357E" w:rsidRPr="0014267C">
        <w:rPr>
          <w:rFonts w:ascii="Arial" w:hAnsi="Arial" w:cs="Arial"/>
        </w:rPr>
        <w:t xml:space="preserve">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A2357E" w:rsidRPr="0014267C" w:rsidRDefault="00A2357E" w:rsidP="00295CB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4267C">
        <w:rPr>
          <w:rFonts w:ascii="Arial" w:hAnsi="Arial" w:cs="Arial"/>
        </w:rPr>
        <w:t>- минимальный 3-летний гарантийный срок на результаты выполнения работ по благоустройству дворовых и общественных территорий</w:t>
      </w:r>
      <w:proofErr w:type="gramStart"/>
      <w:r w:rsidRPr="0014267C">
        <w:rPr>
          <w:rFonts w:ascii="Arial" w:hAnsi="Arial" w:cs="Arial"/>
        </w:rPr>
        <w:t>.».</w:t>
      </w:r>
      <w:proofErr w:type="gramEnd"/>
    </w:p>
    <w:p w:rsidR="00A2357E" w:rsidRDefault="00A2357E" w:rsidP="00295CB2">
      <w:pPr>
        <w:jc w:val="both"/>
      </w:pPr>
    </w:p>
    <w:p w:rsidR="00A2357E" w:rsidRPr="00E83AD0" w:rsidRDefault="00C628CD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 xml:space="preserve">1.2 </w:t>
      </w:r>
      <w:r w:rsidR="00A2357E" w:rsidRPr="00E83AD0">
        <w:rPr>
          <w:b/>
          <w:sz w:val="24"/>
          <w:szCs w:val="24"/>
        </w:rPr>
        <w:t>Раздел 5 Программы «Перечень мероприятий»</w:t>
      </w:r>
      <w:r w:rsidR="00A2357E" w:rsidRPr="00E83AD0">
        <w:rPr>
          <w:sz w:val="24"/>
          <w:szCs w:val="24"/>
        </w:rPr>
        <w:t xml:space="preserve"> дополнить абзацами следующего содержания:</w:t>
      </w:r>
    </w:p>
    <w:p w:rsidR="00A2357E" w:rsidRPr="00E83AD0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r w:rsidRPr="00E83AD0">
        <w:rPr>
          <w:sz w:val="24"/>
          <w:szCs w:val="24"/>
        </w:rPr>
        <w:t xml:space="preserve">«С 2019 года в дополнительный перечень видов работ по благоустройству дворовых территорий, </w:t>
      </w:r>
      <w:proofErr w:type="spellStart"/>
      <w:r w:rsidRPr="00E83AD0">
        <w:rPr>
          <w:sz w:val="24"/>
          <w:szCs w:val="24"/>
        </w:rPr>
        <w:t>софинансирование</w:t>
      </w:r>
      <w:proofErr w:type="spellEnd"/>
      <w:r w:rsidRPr="00E83AD0">
        <w:rPr>
          <w:sz w:val="24"/>
          <w:szCs w:val="24"/>
        </w:rPr>
        <w:t xml:space="preserve"> которых осуществляется за счет средств областного бюджета, в том числе источником финансового обеспечения которых является субсидия из федерального бюджета (далее именуется - дополнительный перечень работ по благоустройству), включаются:</w:t>
      </w:r>
    </w:p>
    <w:p w:rsidR="00A2357E" w:rsidRPr="00E83AD0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работы по установке камер видеонаблюдения;</w:t>
      </w:r>
    </w:p>
    <w:p w:rsidR="00A2357E" w:rsidRPr="00E83AD0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работы по озеленению;</w:t>
      </w:r>
    </w:p>
    <w:p w:rsidR="00A2357E" w:rsidRPr="00E83AD0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работы по устройству детских игровых площадок;</w:t>
      </w:r>
    </w:p>
    <w:p w:rsidR="00A2357E" w:rsidRPr="00E83AD0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работы по устройству спортивных площадок.</w:t>
      </w:r>
    </w:p>
    <w:p w:rsidR="00A2357E" w:rsidRPr="00E83AD0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r w:rsidRPr="00E83AD0">
        <w:rPr>
          <w:sz w:val="24"/>
          <w:szCs w:val="24"/>
        </w:rPr>
        <w:t xml:space="preserve">При этом </w:t>
      </w:r>
      <w:proofErr w:type="spellStart"/>
      <w:r w:rsidRPr="00E83AD0">
        <w:rPr>
          <w:sz w:val="24"/>
          <w:szCs w:val="24"/>
        </w:rPr>
        <w:t>софинансирование</w:t>
      </w:r>
      <w:proofErr w:type="spellEnd"/>
      <w:r w:rsidRPr="00E83AD0">
        <w:rPr>
          <w:sz w:val="24"/>
          <w:szCs w:val="24"/>
        </w:rPr>
        <w:t xml:space="preserve"> работ по благоустройству дворовых территорий в соответствии с дополнительным перечнем работ по благоустройству осуществляется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A2357E" w:rsidRPr="00E83AD0" w:rsidRDefault="00A2357E" w:rsidP="00295CB2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E83AD0">
        <w:rPr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2024 года за счет средств указанных лиц, формируется в соответствии с требованиями Правил благоустройства</w:t>
      </w:r>
      <w:r w:rsidR="00C628CD" w:rsidRPr="00E83AD0">
        <w:rPr>
          <w:sz w:val="24"/>
          <w:szCs w:val="24"/>
        </w:rPr>
        <w:t>,</w:t>
      </w:r>
      <w:r w:rsidR="00E83AD0" w:rsidRPr="00E83AD0">
        <w:rPr>
          <w:sz w:val="24"/>
          <w:szCs w:val="24"/>
        </w:rPr>
        <w:t xml:space="preserve"> обеспечения  чистоты и порядка на территории Оленьевского сельского поселения, </w:t>
      </w:r>
      <w:r w:rsidRPr="00E83AD0">
        <w:rPr>
          <w:sz w:val="24"/>
          <w:szCs w:val="24"/>
        </w:rPr>
        <w:t>на основании заключенных соглашений с собственниками (пользователями) указанных объектов и земельных участков</w:t>
      </w:r>
      <w:proofErr w:type="gramEnd"/>
      <w:r w:rsidRPr="00E83AD0">
        <w:rPr>
          <w:sz w:val="24"/>
          <w:szCs w:val="24"/>
        </w:rPr>
        <w:t xml:space="preserve"> об их благоустройстве».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E83AD0">
        <w:rPr>
          <w:rFonts w:ascii="Arial" w:hAnsi="Arial" w:cs="Arial"/>
        </w:rPr>
        <w:tab/>
      </w:r>
      <w:r w:rsidRPr="00E83AD0">
        <w:rPr>
          <w:rFonts w:ascii="Arial" w:eastAsia="Calibri" w:hAnsi="Arial" w:cs="Arial"/>
          <w:lang w:eastAsia="en-US"/>
        </w:rPr>
        <w:t xml:space="preserve">Дворовые территории, нуждающиеся в благоустройстве (с учетом их физического состояния) подлежат благоустройству исходя из минимального перечня работ по благоустройству: 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pacing w:val="-4"/>
        </w:rPr>
      </w:pPr>
      <w:r w:rsidRPr="00E83AD0">
        <w:rPr>
          <w:rFonts w:ascii="Arial" w:hAnsi="Arial" w:cs="Arial"/>
          <w:spacing w:val="-4"/>
        </w:rPr>
        <w:t>ремонт дворовых проездов;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pacing w:val="-4"/>
        </w:rPr>
      </w:pPr>
      <w:r w:rsidRPr="00E83AD0">
        <w:rPr>
          <w:rFonts w:ascii="Arial" w:hAnsi="Arial" w:cs="Arial"/>
          <w:spacing w:val="-4"/>
        </w:rPr>
        <w:t>обеспечение освещения дворовых территорий;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pacing w:val="-4"/>
        </w:rPr>
      </w:pPr>
      <w:r w:rsidRPr="00E83AD0">
        <w:rPr>
          <w:rFonts w:ascii="Arial" w:hAnsi="Arial" w:cs="Arial"/>
          <w:spacing w:val="-4"/>
        </w:rPr>
        <w:t>установка скамеек;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pacing w:val="-4"/>
        </w:rPr>
      </w:pPr>
      <w:r w:rsidRPr="00E83AD0">
        <w:rPr>
          <w:rFonts w:ascii="Arial" w:hAnsi="Arial" w:cs="Arial"/>
          <w:spacing w:val="-4"/>
        </w:rPr>
        <w:t>установки урн.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E83AD0">
        <w:rPr>
          <w:rFonts w:ascii="Arial" w:hAnsi="Arial" w:cs="Arial"/>
          <w:spacing w:val="-4"/>
        </w:rPr>
        <w:t>Перечень общественных пространств, нуждающихся в благоустройстве, представлен</w:t>
      </w:r>
      <w:r w:rsidR="00E83AD0" w:rsidRPr="00E83AD0">
        <w:rPr>
          <w:rFonts w:ascii="Arial" w:eastAsia="Calibri" w:hAnsi="Arial" w:cs="Arial"/>
          <w:lang w:eastAsia="en-US"/>
        </w:rPr>
        <w:t xml:space="preserve"> в приложении 6</w:t>
      </w:r>
      <w:r w:rsidRPr="00E83AD0">
        <w:rPr>
          <w:rFonts w:ascii="Arial" w:eastAsia="Calibri" w:hAnsi="Arial" w:cs="Arial"/>
          <w:lang w:eastAsia="en-US"/>
        </w:rPr>
        <w:t xml:space="preserve"> к муниципальной программе.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 xml:space="preserve">В Перечень дополнительных видов работ по благоустройству дворовых </w:t>
      </w:r>
      <w:r w:rsidR="00E83AD0" w:rsidRPr="00E83AD0">
        <w:rPr>
          <w:sz w:val="24"/>
          <w:szCs w:val="24"/>
        </w:rPr>
        <w:t xml:space="preserve">и общественных </w:t>
      </w:r>
      <w:r w:rsidRPr="00E83AD0">
        <w:rPr>
          <w:sz w:val="24"/>
          <w:szCs w:val="24"/>
        </w:rPr>
        <w:t xml:space="preserve">территорий (далее - дополнительный перечень работ по благоустройству) </w:t>
      </w:r>
      <w:proofErr w:type="gramStart"/>
      <w:r w:rsidRPr="00E83AD0">
        <w:rPr>
          <w:sz w:val="24"/>
          <w:szCs w:val="24"/>
        </w:rPr>
        <w:t>исходя из потребности в случае принятия такого решения заинтересованными лицами включаются</w:t>
      </w:r>
      <w:proofErr w:type="gramEnd"/>
      <w:r w:rsidRPr="00E83AD0">
        <w:rPr>
          <w:sz w:val="24"/>
          <w:szCs w:val="24"/>
        </w:rPr>
        <w:t>: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1. оборудование детских игровых и (или) спортивно-оздоровительных площадок;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2. устройство автомобильных парковок;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3. озеленение территорий;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4. ремонт и устройство ограждений;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5. устройство пешеходной сети;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lastRenderedPageBreak/>
        <w:t>6. формовочная обрезка деревьев;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7. удаление аварийных деревьев и корчевание пней;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8. иные виды работ.</w:t>
      </w:r>
    </w:p>
    <w:p w:rsidR="003624B8" w:rsidRPr="00E83AD0" w:rsidRDefault="003624B8" w:rsidP="00295CB2">
      <w:pPr>
        <w:pStyle w:val="ConsPlusNormal"/>
        <w:jc w:val="both"/>
        <w:rPr>
          <w:sz w:val="24"/>
          <w:szCs w:val="24"/>
        </w:rPr>
      </w:pPr>
      <w:r w:rsidRPr="00E83AD0">
        <w:rPr>
          <w:sz w:val="24"/>
          <w:szCs w:val="24"/>
        </w:rPr>
        <w:t>Доля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 в выполнении дополнительного перечня работ по благоустройству дворовых территорий устанавливается в размере 10% от общего количества заинтересованных лиц дворовой</w:t>
      </w:r>
      <w:r w:rsidRPr="00E83AD0">
        <w:rPr>
          <w:sz w:val="24"/>
          <w:szCs w:val="24"/>
        </w:rPr>
        <w:tab/>
        <w:t xml:space="preserve"> территории, на которой выполняются работы из дополнительного перечня.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E83AD0">
        <w:rPr>
          <w:rFonts w:ascii="Arial" w:eastAsia="Calibri" w:hAnsi="Arial" w:cs="Arial"/>
          <w:lang w:eastAsia="en-US"/>
        </w:rPr>
        <w:t xml:space="preserve">Благоустройство дворовых </w:t>
      </w:r>
      <w:r w:rsidR="00E83AD0" w:rsidRPr="00E83AD0">
        <w:rPr>
          <w:rFonts w:ascii="Arial" w:eastAsia="Calibri" w:hAnsi="Arial" w:cs="Arial"/>
          <w:lang w:eastAsia="en-US"/>
        </w:rPr>
        <w:t xml:space="preserve">и общественных территорий Оленьевского сельского поселения </w:t>
      </w:r>
      <w:r w:rsidRPr="00E83AD0">
        <w:rPr>
          <w:rFonts w:ascii="Arial" w:eastAsia="Calibri" w:hAnsi="Arial" w:cs="Arial"/>
          <w:lang w:eastAsia="en-US"/>
        </w:rPr>
        <w:t>включает в себя следующие мероприятия, направленные на обеспечение физической, пространственной и информационной доступности дворовых и общественных территорий для инвалидов и других маломобильных групп населения: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E83AD0">
        <w:rPr>
          <w:rFonts w:ascii="Arial" w:eastAsia="Calibri" w:hAnsi="Arial" w:cs="Arial"/>
          <w:lang w:eastAsia="en-US"/>
        </w:rPr>
        <w:t>- оборудование тротуаров и дворовых проездов пандусами для въезда;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E83AD0">
        <w:rPr>
          <w:rFonts w:ascii="Arial" w:eastAsia="Calibri" w:hAnsi="Arial" w:cs="Arial"/>
          <w:lang w:eastAsia="en-US"/>
        </w:rPr>
        <w:t xml:space="preserve">- устройство тактильной плитки для </w:t>
      </w:r>
      <w:proofErr w:type="gramStart"/>
      <w:r w:rsidRPr="00E83AD0">
        <w:rPr>
          <w:rFonts w:ascii="Arial" w:eastAsia="Calibri" w:hAnsi="Arial" w:cs="Arial"/>
          <w:lang w:eastAsia="en-US"/>
        </w:rPr>
        <w:t>слабовидящих</w:t>
      </w:r>
      <w:proofErr w:type="gramEnd"/>
      <w:r w:rsidRPr="00E83AD0">
        <w:rPr>
          <w:rFonts w:ascii="Arial" w:eastAsia="Calibri" w:hAnsi="Arial" w:cs="Arial"/>
          <w:lang w:eastAsia="en-US"/>
        </w:rPr>
        <w:t>;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E83AD0">
        <w:rPr>
          <w:rFonts w:ascii="Arial" w:eastAsia="Calibri" w:hAnsi="Arial" w:cs="Arial"/>
          <w:lang w:eastAsia="en-US"/>
        </w:rPr>
        <w:t>- установка скамеек со спинками;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E83AD0">
        <w:rPr>
          <w:rFonts w:ascii="Arial" w:eastAsia="Calibri" w:hAnsi="Arial" w:cs="Arial"/>
          <w:lang w:eastAsia="en-US"/>
        </w:rPr>
        <w:t>- дополнительные парковочные места для инвалидов;</w:t>
      </w:r>
    </w:p>
    <w:p w:rsidR="003624B8" w:rsidRPr="00E83AD0" w:rsidRDefault="003624B8" w:rsidP="00295CB2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E83AD0">
        <w:rPr>
          <w:rFonts w:ascii="Arial" w:eastAsia="Calibri" w:hAnsi="Arial" w:cs="Arial"/>
          <w:lang w:eastAsia="en-US"/>
        </w:rPr>
        <w:t>- оборудование доступных для инвалидов мест отдыха.</w:t>
      </w:r>
    </w:p>
    <w:p w:rsidR="00A2357E" w:rsidRPr="00A2357E" w:rsidRDefault="00A2357E" w:rsidP="00295CB2">
      <w:pPr>
        <w:jc w:val="both"/>
      </w:pPr>
    </w:p>
    <w:p w:rsidR="00A2357E" w:rsidRPr="00295CB2" w:rsidRDefault="00295CB2" w:rsidP="00295CB2">
      <w:pPr>
        <w:ind w:firstLine="708"/>
        <w:jc w:val="both"/>
        <w:rPr>
          <w:rFonts w:ascii="Arial" w:hAnsi="Arial" w:cs="Arial"/>
        </w:rPr>
      </w:pPr>
      <w:r w:rsidRPr="00295CB2">
        <w:rPr>
          <w:rFonts w:ascii="Arial" w:hAnsi="Arial" w:cs="Arial"/>
          <w:b/>
        </w:rPr>
        <w:t xml:space="preserve">1.3 </w:t>
      </w:r>
      <w:r w:rsidR="00E83AD0" w:rsidRPr="00295CB2">
        <w:rPr>
          <w:rFonts w:ascii="Arial" w:hAnsi="Arial" w:cs="Arial"/>
          <w:b/>
        </w:rPr>
        <w:t xml:space="preserve"> Раздел 7</w:t>
      </w:r>
      <w:r w:rsidRPr="00295CB2">
        <w:rPr>
          <w:rFonts w:ascii="Arial" w:hAnsi="Arial" w:cs="Arial"/>
          <w:b/>
        </w:rPr>
        <w:t xml:space="preserve">  Программы изменить.</w:t>
      </w:r>
      <w:r w:rsidRPr="00295CB2">
        <w:rPr>
          <w:rFonts w:ascii="Arial" w:hAnsi="Arial" w:cs="Arial"/>
        </w:rPr>
        <w:t xml:space="preserve">  Изложить в следующей редакции:</w:t>
      </w:r>
    </w:p>
    <w:p w:rsidR="00295CB2" w:rsidRPr="00295CB2" w:rsidRDefault="00295CB2" w:rsidP="00295CB2">
      <w:pPr>
        <w:ind w:firstLine="708"/>
        <w:jc w:val="both"/>
        <w:rPr>
          <w:rFonts w:ascii="Arial" w:hAnsi="Arial" w:cs="Arial"/>
        </w:rPr>
      </w:pPr>
      <w:r w:rsidRPr="00295CB2">
        <w:rPr>
          <w:rFonts w:ascii="Arial" w:hAnsi="Arial" w:cs="Arial"/>
        </w:rPr>
        <w:t>« 7. Управление Программой</w:t>
      </w:r>
    </w:p>
    <w:p w:rsidR="00A2357E" w:rsidRPr="00295CB2" w:rsidRDefault="00A2357E" w:rsidP="00295CB2">
      <w:pPr>
        <w:pStyle w:val="ConsPlusNormal"/>
        <w:ind w:firstLine="567"/>
        <w:jc w:val="both"/>
        <w:rPr>
          <w:sz w:val="24"/>
          <w:szCs w:val="24"/>
        </w:rPr>
      </w:pPr>
      <w:r w:rsidRPr="00295CB2">
        <w:rPr>
          <w:sz w:val="24"/>
          <w:szCs w:val="24"/>
        </w:rPr>
        <w:t>При благоустройстве общественных и дворовых территорий возможно финансовое участие граждан, организаций, собственников помещений многоквартирных домов, заинтересованных в благоустройстве дворовой и общественной территории.</w:t>
      </w:r>
    </w:p>
    <w:p w:rsidR="00A2357E" w:rsidRPr="00295CB2" w:rsidRDefault="00A2357E" w:rsidP="00295CB2">
      <w:pPr>
        <w:pStyle w:val="ConsPlusNormal"/>
        <w:ind w:firstLine="567"/>
        <w:jc w:val="both"/>
        <w:rPr>
          <w:sz w:val="24"/>
          <w:szCs w:val="24"/>
        </w:rPr>
      </w:pPr>
      <w:r w:rsidRPr="00295CB2">
        <w:rPr>
          <w:sz w:val="24"/>
          <w:szCs w:val="24"/>
        </w:rPr>
        <w:t>Финансовое участие может принять любой гражданин, организация, собственник помещения в многоквартирном доме, путем приобретения за счет собственных средств малых архитектурных форм, детских и спортивных площадок, зеленых насаждений, строительных или иных материалов, необходимых для выполнения работ по благоустройству</w:t>
      </w:r>
      <w:r w:rsidR="00295CB2" w:rsidRPr="00295CB2">
        <w:rPr>
          <w:sz w:val="24"/>
          <w:szCs w:val="24"/>
        </w:rPr>
        <w:t>.</w:t>
      </w:r>
    </w:p>
    <w:p w:rsidR="00295CB2" w:rsidRPr="00295CB2" w:rsidRDefault="00295CB2" w:rsidP="00295CB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295CB2">
        <w:rPr>
          <w:rFonts w:ascii="Arial" w:hAnsi="Arial" w:cs="Arial"/>
        </w:rPr>
        <w:t xml:space="preserve">Условия о форме участия </w:t>
      </w:r>
      <w:r w:rsidRPr="00295CB2">
        <w:rPr>
          <w:rFonts w:ascii="Arial" w:hAnsi="Arial" w:cs="Arial"/>
          <w:kern w:val="3"/>
        </w:rPr>
        <w:t>собственников помещений в многоквартирных домах, собственников иных зданий и сооружений, расположенных в границах общественной территории, подлежащей благоустройству,</w:t>
      </w:r>
      <w:r w:rsidRPr="00295CB2">
        <w:rPr>
          <w:rFonts w:ascii="Arial" w:hAnsi="Arial" w:cs="Arial"/>
        </w:rPr>
        <w:t xml:space="preserve"> в реализации Программы и порядок аккумулирования и расходования </w:t>
      </w:r>
      <w:proofErr w:type="gramStart"/>
      <w:r w:rsidRPr="00295CB2">
        <w:rPr>
          <w:rFonts w:ascii="Arial" w:hAnsi="Arial" w:cs="Arial"/>
        </w:rPr>
        <w:t>средств</w:t>
      </w:r>
      <w:proofErr w:type="gramEnd"/>
      <w:r w:rsidRPr="00295CB2">
        <w:rPr>
          <w:rFonts w:ascii="Arial" w:hAnsi="Arial" w:cs="Arial"/>
        </w:rPr>
        <w:t xml:space="preserve"> направляемых на выполнение минимального и дополнительного перечня работ.</w:t>
      </w:r>
    </w:p>
    <w:p w:rsidR="00295CB2" w:rsidRPr="00295CB2" w:rsidRDefault="00295CB2" w:rsidP="00295CB2">
      <w:pPr>
        <w:tabs>
          <w:tab w:val="left" w:pos="720"/>
        </w:tabs>
        <w:suppressAutoHyphens/>
        <w:autoSpaceDN w:val="0"/>
        <w:ind w:left="-284" w:firstLine="567"/>
        <w:jc w:val="both"/>
        <w:textAlignment w:val="baseline"/>
        <w:rPr>
          <w:rFonts w:ascii="Arial" w:hAnsi="Arial" w:cs="Arial"/>
          <w:kern w:val="3"/>
        </w:rPr>
      </w:pPr>
      <w:proofErr w:type="gramStart"/>
      <w:r w:rsidRPr="00295CB2">
        <w:rPr>
          <w:rFonts w:ascii="Arial" w:hAnsi="Arial" w:cs="Arial"/>
          <w:kern w:val="3"/>
        </w:rPr>
        <w:t>Настоящий Порядок устанавливает условия о форме участия собственников зданий и сооружений, расположенных в границах общественной территории, подлежащей благоустройству (далее - заинтересованные лица), в реализации мероприятий по благоустройству общественной территории в рамках минимального и дополнительного перечней работ по благоустройству, в том числе о форме и доле такого участия, в разрезе муниципальных образований - получателей субсидий из бюджета Волгоградской области.</w:t>
      </w:r>
      <w:proofErr w:type="gramEnd"/>
    </w:p>
    <w:p w:rsidR="00295CB2" w:rsidRPr="00295CB2" w:rsidRDefault="00295CB2" w:rsidP="00295CB2">
      <w:pPr>
        <w:pStyle w:val="ConsPlusNormal"/>
        <w:ind w:left="-284" w:firstLine="567"/>
        <w:jc w:val="both"/>
        <w:rPr>
          <w:sz w:val="24"/>
          <w:szCs w:val="24"/>
        </w:rPr>
      </w:pPr>
      <w:r w:rsidRPr="00295CB2">
        <w:rPr>
          <w:sz w:val="24"/>
          <w:szCs w:val="24"/>
        </w:rPr>
        <w:t xml:space="preserve">Заинтересованные лица вправе принять участие в </w:t>
      </w:r>
      <w:r w:rsidRPr="00295CB2">
        <w:rPr>
          <w:kern w:val="3"/>
          <w:sz w:val="24"/>
          <w:szCs w:val="24"/>
        </w:rPr>
        <w:t>реализации мероприятий по благоустройству общественной территории, предусмотренных Программой, путем выбора доли такого участия.</w:t>
      </w:r>
    </w:p>
    <w:p w:rsidR="00295CB2" w:rsidRPr="00295CB2" w:rsidRDefault="00295CB2" w:rsidP="00295CB2">
      <w:pPr>
        <w:tabs>
          <w:tab w:val="left" w:pos="0"/>
        </w:tabs>
        <w:suppressAutoHyphens/>
        <w:autoSpaceDN w:val="0"/>
        <w:ind w:left="-284" w:firstLine="567"/>
        <w:jc w:val="both"/>
        <w:textAlignment w:val="baseline"/>
        <w:rPr>
          <w:rFonts w:ascii="Arial" w:hAnsi="Arial" w:cs="Arial"/>
          <w:kern w:val="3"/>
        </w:rPr>
      </w:pPr>
      <w:r w:rsidRPr="00295CB2">
        <w:rPr>
          <w:rFonts w:ascii="Arial" w:hAnsi="Arial" w:cs="Arial"/>
          <w:kern w:val="3"/>
        </w:rPr>
        <w:t>В реализации мероприятий по благоустройству общественной территории в рамках минимального и дополнительного перечней работ по благоустройству предусмотрено финансовое участие заинтересованных лиц, организаций.</w:t>
      </w:r>
    </w:p>
    <w:p w:rsidR="00295CB2" w:rsidRPr="00295CB2" w:rsidRDefault="00295CB2" w:rsidP="00295CB2">
      <w:pPr>
        <w:pStyle w:val="Standard"/>
        <w:tabs>
          <w:tab w:val="left" w:pos="0"/>
        </w:tabs>
        <w:ind w:left="-284" w:firstLine="567"/>
        <w:jc w:val="both"/>
        <w:rPr>
          <w:rFonts w:ascii="Arial" w:hAnsi="Arial" w:cs="Arial"/>
        </w:rPr>
      </w:pPr>
      <w:r w:rsidRPr="00295CB2">
        <w:rPr>
          <w:rFonts w:ascii="Arial" w:hAnsi="Arial" w:cs="Arial"/>
        </w:rPr>
        <w:t>Устанавливается минимальная доля финансового участия заинтересованных лиц в выполнении минимального и дополнительного перечней работ по благоустройству общественных территорий в размере не менее 5% от общей стоимости работ, утвержденных проектом.</w:t>
      </w:r>
    </w:p>
    <w:p w:rsidR="00295CB2" w:rsidRPr="00295CB2" w:rsidRDefault="00295CB2" w:rsidP="00295CB2">
      <w:pPr>
        <w:widowControl w:val="0"/>
        <w:tabs>
          <w:tab w:val="left" w:pos="0"/>
        </w:tabs>
        <w:suppressAutoHyphens/>
        <w:autoSpaceDN w:val="0"/>
        <w:ind w:left="-284" w:firstLine="567"/>
        <w:jc w:val="both"/>
        <w:textAlignment w:val="baseline"/>
        <w:rPr>
          <w:rFonts w:ascii="Arial" w:hAnsi="Arial" w:cs="Arial"/>
          <w:kern w:val="3"/>
        </w:rPr>
      </w:pPr>
      <w:r w:rsidRPr="00295CB2">
        <w:rPr>
          <w:rFonts w:ascii="Arial" w:hAnsi="Arial" w:cs="Arial"/>
          <w:kern w:val="3"/>
        </w:rPr>
        <w:lastRenderedPageBreak/>
        <w:t>Финансовое участие заинтересованных лиц, организаций осуществляется путем перечисления суммы денежных сре</w:t>
      </w:r>
      <w:proofErr w:type="gramStart"/>
      <w:r w:rsidRPr="00295CB2">
        <w:rPr>
          <w:rFonts w:ascii="Arial" w:hAnsi="Arial" w:cs="Arial"/>
          <w:kern w:val="3"/>
        </w:rPr>
        <w:t>дств в р</w:t>
      </w:r>
      <w:proofErr w:type="gramEnd"/>
      <w:r w:rsidRPr="00295CB2">
        <w:rPr>
          <w:rFonts w:ascii="Arial" w:hAnsi="Arial" w:cs="Arial"/>
          <w:kern w:val="3"/>
        </w:rPr>
        <w:t>ублевом эквиваленте на специальный счет, открытый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общественной территории в виде процента от стоимости затрат на его реализацию.</w:t>
      </w:r>
    </w:p>
    <w:p w:rsidR="00295CB2" w:rsidRPr="00295CB2" w:rsidRDefault="00295CB2" w:rsidP="00295CB2">
      <w:pPr>
        <w:pStyle w:val="ConsPlusNormal"/>
        <w:ind w:left="-284" w:firstLine="567"/>
        <w:jc w:val="both"/>
        <w:rPr>
          <w:sz w:val="24"/>
          <w:szCs w:val="24"/>
        </w:rPr>
      </w:pPr>
      <w:r w:rsidRPr="00295CB2">
        <w:rPr>
          <w:sz w:val="24"/>
          <w:szCs w:val="24"/>
        </w:rPr>
        <w:t>Финансовые средства перечисляются до даты начала работ по благоустройству общественной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295CB2" w:rsidRPr="00295CB2" w:rsidRDefault="00295CB2" w:rsidP="00295CB2">
      <w:pPr>
        <w:pStyle w:val="ConsPlusNormal"/>
        <w:ind w:left="-284" w:firstLine="567"/>
        <w:jc w:val="both"/>
        <w:rPr>
          <w:sz w:val="24"/>
          <w:szCs w:val="24"/>
        </w:rPr>
      </w:pPr>
      <w:r w:rsidRPr="00295CB2">
        <w:rPr>
          <w:sz w:val="24"/>
          <w:szCs w:val="24"/>
        </w:rPr>
        <w:t>Ведение учета поступающих средств на общественные территории, которые подлежат благоустройству,  осуществляется исполнителем Программы, путем  опубликования указанных данных на сайте Администрации Оленьевского сельского  поселения Дубовского муниципального района Волгоградской области и направление их в этот же срок в адрес общественной комиссии.</w:t>
      </w:r>
    </w:p>
    <w:p w:rsidR="00295CB2" w:rsidRPr="00295CB2" w:rsidRDefault="00295CB2" w:rsidP="00295CB2">
      <w:pPr>
        <w:autoSpaceDE w:val="0"/>
        <w:autoSpaceDN w:val="0"/>
        <w:adjustRightInd w:val="0"/>
        <w:ind w:left="-284" w:firstLine="567"/>
        <w:jc w:val="both"/>
        <w:rPr>
          <w:rFonts w:ascii="Arial" w:hAnsi="Arial" w:cs="Arial"/>
          <w:kern w:val="3"/>
        </w:rPr>
      </w:pPr>
      <w:r w:rsidRPr="00295CB2">
        <w:rPr>
          <w:rFonts w:ascii="Arial" w:hAnsi="Arial" w:cs="Arial"/>
          <w:kern w:val="3"/>
        </w:rPr>
        <w:t>Решение о доле финансового участия принимается заинтересованными лицами и предоставляется в составе предложения о включении общественной территории в муниципальную программу формирования современной городской среды:</w:t>
      </w:r>
    </w:p>
    <w:p w:rsidR="00295CB2" w:rsidRPr="00295CB2" w:rsidRDefault="00295CB2" w:rsidP="00295CB2">
      <w:pPr>
        <w:tabs>
          <w:tab w:val="left" w:pos="0"/>
        </w:tabs>
        <w:suppressAutoHyphens/>
        <w:autoSpaceDN w:val="0"/>
        <w:ind w:left="-284" w:firstLine="567"/>
        <w:jc w:val="both"/>
        <w:textAlignment w:val="baseline"/>
        <w:rPr>
          <w:rFonts w:ascii="Arial" w:hAnsi="Arial" w:cs="Arial"/>
          <w:kern w:val="3"/>
        </w:rPr>
      </w:pPr>
      <w:r w:rsidRPr="00295CB2">
        <w:rPr>
          <w:rFonts w:ascii="Arial" w:hAnsi="Arial" w:cs="Arial"/>
          <w:color w:val="000000"/>
          <w:kern w:val="3"/>
        </w:rPr>
        <w:t>- собственниками зданий и сооружений, расположенных в границах общественной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295CB2" w:rsidRPr="00295CB2" w:rsidRDefault="00295CB2" w:rsidP="00295CB2">
      <w:pPr>
        <w:widowControl w:val="0"/>
        <w:tabs>
          <w:tab w:val="left" w:pos="0"/>
        </w:tabs>
        <w:suppressAutoHyphens/>
        <w:autoSpaceDN w:val="0"/>
        <w:ind w:left="-284" w:firstLine="567"/>
        <w:jc w:val="both"/>
        <w:textAlignment w:val="baseline"/>
        <w:rPr>
          <w:rFonts w:ascii="Arial" w:hAnsi="Arial" w:cs="Arial"/>
          <w:kern w:val="3"/>
        </w:rPr>
      </w:pPr>
      <w:r w:rsidRPr="00295CB2">
        <w:rPr>
          <w:rFonts w:ascii="Arial" w:hAnsi="Arial" w:cs="Arial"/>
          <w:kern w:val="3"/>
        </w:rPr>
        <w:t>Финансовое участие заинтересованных лиц в выполнении мероприятий по благоустройству общественных территорий подтверждается документально.</w:t>
      </w:r>
    </w:p>
    <w:p w:rsidR="00295CB2" w:rsidRPr="00295CB2" w:rsidRDefault="00295CB2" w:rsidP="00295CB2">
      <w:pPr>
        <w:widowControl w:val="0"/>
        <w:tabs>
          <w:tab w:val="left" w:pos="0"/>
        </w:tabs>
        <w:suppressAutoHyphens/>
        <w:autoSpaceDN w:val="0"/>
        <w:ind w:left="-284" w:firstLine="567"/>
        <w:jc w:val="both"/>
        <w:textAlignment w:val="baseline"/>
        <w:rPr>
          <w:rFonts w:ascii="Arial" w:hAnsi="Arial" w:cs="Arial"/>
          <w:kern w:val="3"/>
        </w:rPr>
      </w:pPr>
      <w:r w:rsidRPr="00295CB2">
        <w:rPr>
          <w:rFonts w:ascii="Arial" w:hAnsi="Arial" w:cs="Arial"/>
          <w:kern w:val="3"/>
        </w:rPr>
        <w:t>Документом, подтверждающим финансовое участие, является копия платежного поручения о перечислении средств на счет, открытый муниципальным образованием.</w:t>
      </w:r>
    </w:p>
    <w:p w:rsidR="00295CB2" w:rsidRPr="00295CB2" w:rsidRDefault="00295CB2" w:rsidP="00295CB2">
      <w:pPr>
        <w:pStyle w:val="ConsPlusNormal"/>
        <w:jc w:val="both"/>
        <w:rPr>
          <w:sz w:val="24"/>
          <w:szCs w:val="24"/>
        </w:rPr>
      </w:pPr>
    </w:p>
    <w:p w:rsidR="00B77BFD" w:rsidRPr="00295CB2" w:rsidRDefault="00295CB2" w:rsidP="00295CB2">
      <w:pPr>
        <w:jc w:val="both"/>
        <w:rPr>
          <w:rFonts w:ascii="Arial" w:hAnsi="Arial" w:cs="Arial"/>
        </w:rPr>
      </w:pPr>
      <w:r>
        <w:tab/>
      </w:r>
      <w:r w:rsidRPr="00295CB2">
        <w:rPr>
          <w:rFonts w:ascii="Arial" w:hAnsi="Arial" w:cs="Arial"/>
        </w:rPr>
        <w:t xml:space="preserve">1.4.  </w:t>
      </w:r>
      <w:r w:rsidR="004B1FFE" w:rsidRPr="00295CB2">
        <w:rPr>
          <w:rFonts w:ascii="Arial" w:hAnsi="Arial" w:cs="Arial"/>
          <w:b/>
        </w:rPr>
        <w:t>Приложение  № 6</w:t>
      </w:r>
      <w:r w:rsidR="004B1FFE" w:rsidRPr="00295CB2">
        <w:rPr>
          <w:rFonts w:ascii="Arial" w:hAnsi="Arial" w:cs="Arial"/>
        </w:rPr>
        <w:t xml:space="preserve">  к Программе изложить в следующей редакции:</w:t>
      </w:r>
    </w:p>
    <w:p w:rsidR="004B1FFE" w:rsidRPr="00295CB2" w:rsidRDefault="004B1FFE" w:rsidP="00295CB2">
      <w:pPr>
        <w:jc w:val="both"/>
        <w:rPr>
          <w:rFonts w:ascii="Arial" w:hAnsi="Arial" w:cs="Arial"/>
        </w:rPr>
      </w:pPr>
      <w:r w:rsidRPr="00295CB2">
        <w:rPr>
          <w:rFonts w:ascii="Arial" w:hAnsi="Arial" w:cs="Arial"/>
        </w:rPr>
        <w:t>Перечень</w:t>
      </w:r>
      <w:r w:rsidR="00295CB2">
        <w:rPr>
          <w:rFonts w:ascii="Arial" w:hAnsi="Arial" w:cs="Arial"/>
        </w:rPr>
        <w:t xml:space="preserve"> </w:t>
      </w:r>
      <w:r w:rsidRPr="00295CB2">
        <w:rPr>
          <w:rFonts w:ascii="Arial" w:hAnsi="Arial" w:cs="Arial"/>
        </w:rPr>
        <w:t>общественных территорий планируемых к благоустройству в рамках муниципальной программы «Формирование современной городской среды Оленьевского сельского поселения Дубовского  муниципального района волгоградской области на 2018-2024 годы»</w:t>
      </w:r>
    </w:p>
    <w:p w:rsidR="004B1FFE" w:rsidRPr="00295CB2" w:rsidRDefault="004B1FFE" w:rsidP="00295CB2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5"/>
        <w:gridCol w:w="2531"/>
        <w:gridCol w:w="1840"/>
        <w:gridCol w:w="4345"/>
      </w:tblGrid>
      <w:tr w:rsidR="004B1FFE" w:rsidRPr="00295CB2" w:rsidTr="00151D09">
        <w:tc>
          <w:tcPr>
            <w:tcW w:w="857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 xml:space="preserve">№ </w:t>
            </w:r>
            <w:proofErr w:type="gramStart"/>
            <w:r w:rsidRPr="00295CB2">
              <w:rPr>
                <w:rFonts w:ascii="Arial" w:hAnsi="Arial" w:cs="Arial"/>
              </w:rPr>
              <w:t>п</w:t>
            </w:r>
            <w:proofErr w:type="gramEnd"/>
            <w:r w:rsidRPr="00295CB2">
              <w:rPr>
                <w:rFonts w:ascii="Arial" w:hAnsi="Arial" w:cs="Arial"/>
              </w:rPr>
              <w:t>/п</w:t>
            </w:r>
          </w:p>
        </w:tc>
        <w:tc>
          <w:tcPr>
            <w:tcW w:w="2512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>Месторасположение территории общего пользования</w:t>
            </w:r>
          </w:p>
        </w:tc>
        <w:tc>
          <w:tcPr>
            <w:tcW w:w="1842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>Площадь территории</w:t>
            </w:r>
          </w:p>
        </w:tc>
        <w:tc>
          <w:tcPr>
            <w:tcW w:w="4360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>Виды работ</w:t>
            </w:r>
          </w:p>
        </w:tc>
      </w:tr>
      <w:tr w:rsidR="004B1FFE" w:rsidRPr="00295CB2" w:rsidTr="00151D09">
        <w:tc>
          <w:tcPr>
            <w:tcW w:w="857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>1</w:t>
            </w:r>
          </w:p>
        </w:tc>
        <w:tc>
          <w:tcPr>
            <w:tcW w:w="2512" w:type="dxa"/>
            <w:shd w:val="clear" w:color="auto" w:fill="auto"/>
          </w:tcPr>
          <w:p w:rsidR="005544B6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 xml:space="preserve"> </w:t>
            </w:r>
            <w:r w:rsidR="005544B6" w:rsidRPr="00295CB2">
              <w:rPr>
                <w:rFonts w:ascii="Arial" w:hAnsi="Arial" w:cs="Arial"/>
              </w:rPr>
              <w:t>с. Оленье</w:t>
            </w:r>
          </w:p>
          <w:p w:rsidR="004B1FFE" w:rsidRPr="00295CB2" w:rsidRDefault="005544B6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>п</w:t>
            </w:r>
            <w:r w:rsidR="004B1FFE" w:rsidRPr="00295CB2">
              <w:rPr>
                <w:rFonts w:ascii="Arial" w:hAnsi="Arial" w:cs="Arial"/>
              </w:rPr>
              <w:t>арк  «Аллея памяти»</w:t>
            </w:r>
          </w:p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>пер. Парковый,1</w:t>
            </w:r>
          </w:p>
        </w:tc>
        <w:tc>
          <w:tcPr>
            <w:tcW w:w="1842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 xml:space="preserve">26600 </w:t>
            </w:r>
            <w:proofErr w:type="spellStart"/>
            <w:r w:rsidRPr="00295CB2">
              <w:rPr>
                <w:rFonts w:ascii="Arial" w:hAnsi="Arial" w:cs="Arial"/>
              </w:rPr>
              <w:t>кв</w:t>
            </w:r>
            <w:proofErr w:type="gramStart"/>
            <w:r w:rsidRPr="00295CB2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4360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 xml:space="preserve">Озеленение, устройство пешеходной зоны, устройство площадки для сбора  мусора,  приобретение детского игрового комплекса,   обустройство  уличного освещения, установка малых архитектурных форм </w:t>
            </w:r>
          </w:p>
        </w:tc>
      </w:tr>
      <w:tr w:rsidR="004B1FFE" w:rsidRPr="00295CB2" w:rsidTr="00151D09">
        <w:tc>
          <w:tcPr>
            <w:tcW w:w="857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>2</w:t>
            </w:r>
          </w:p>
        </w:tc>
        <w:tc>
          <w:tcPr>
            <w:tcW w:w="2512" w:type="dxa"/>
            <w:shd w:val="clear" w:color="auto" w:fill="auto"/>
          </w:tcPr>
          <w:p w:rsidR="005544B6" w:rsidRPr="00295CB2" w:rsidRDefault="005544B6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>с. Оленье</w:t>
            </w:r>
          </w:p>
          <w:p w:rsidR="00642466" w:rsidRDefault="00642466" w:rsidP="00295C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Улица </w:t>
            </w:r>
          </w:p>
          <w:p w:rsidR="004B1FFE" w:rsidRPr="00295CB2" w:rsidRDefault="00642466" w:rsidP="00295C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(ул.</w:t>
            </w:r>
            <w:bookmarkStart w:id="0" w:name="_GoBack"/>
            <w:bookmarkEnd w:id="0"/>
            <w:r w:rsidR="004B1FFE" w:rsidRPr="00295CB2">
              <w:rPr>
                <w:rFonts w:ascii="Arial" w:hAnsi="Arial" w:cs="Arial"/>
              </w:rPr>
              <w:t>Центральная,34)</w:t>
            </w:r>
          </w:p>
        </w:tc>
        <w:tc>
          <w:tcPr>
            <w:tcW w:w="1842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 xml:space="preserve">1338 </w:t>
            </w:r>
            <w:proofErr w:type="spellStart"/>
            <w:r w:rsidRPr="00295CB2">
              <w:rPr>
                <w:rFonts w:ascii="Arial" w:hAnsi="Arial" w:cs="Arial"/>
              </w:rPr>
              <w:t>кв</w:t>
            </w:r>
            <w:proofErr w:type="gramStart"/>
            <w:r w:rsidRPr="00295CB2">
              <w:rPr>
                <w:rFonts w:ascii="Arial" w:hAnsi="Arial" w:cs="Arial"/>
              </w:rPr>
              <w:t>.м</w:t>
            </w:r>
            <w:proofErr w:type="spellEnd"/>
            <w:proofErr w:type="gramEnd"/>
          </w:p>
        </w:tc>
        <w:tc>
          <w:tcPr>
            <w:tcW w:w="4360" w:type="dxa"/>
            <w:shd w:val="clear" w:color="auto" w:fill="auto"/>
          </w:tcPr>
          <w:p w:rsidR="004B1FFE" w:rsidRPr="00295CB2" w:rsidRDefault="004B1FFE" w:rsidP="00295CB2">
            <w:pPr>
              <w:jc w:val="both"/>
              <w:rPr>
                <w:rFonts w:ascii="Arial" w:hAnsi="Arial" w:cs="Arial"/>
              </w:rPr>
            </w:pPr>
            <w:r w:rsidRPr="00295CB2">
              <w:rPr>
                <w:rFonts w:ascii="Arial" w:hAnsi="Arial" w:cs="Arial"/>
              </w:rPr>
              <w:t>Озеленение, устройство парковочной площадки, устройство ограждения, площадки для отдыха, декоративного освещения, установка малых архитектурных форм</w:t>
            </w:r>
          </w:p>
        </w:tc>
      </w:tr>
    </w:tbl>
    <w:p w:rsidR="004B1FFE" w:rsidRPr="00BB4EF4" w:rsidRDefault="004B1FFE" w:rsidP="004B1FFE">
      <w:pPr>
        <w:jc w:val="center"/>
      </w:pPr>
    </w:p>
    <w:p w:rsidR="004B1FFE" w:rsidRPr="00295CB2" w:rsidRDefault="00295CB2" w:rsidP="004B1FFE">
      <w:pPr>
        <w:rPr>
          <w:rFonts w:ascii="Arial" w:hAnsi="Arial" w:cs="Arial"/>
        </w:rPr>
      </w:pPr>
      <w:r w:rsidRPr="00295CB2">
        <w:rPr>
          <w:rFonts w:ascii="Arial" w:hAnsi="Arial" w:cs="Arial"/>
        </w:rPr>
        <w:t>2. Постановление подлежит обнародованию.</w:t>
      </w:r>
    </w:p>
    <w:p w:rsidR="00295CB2" w:rsidRPr="00295CB2" w:rsidRDefault="00295CB2" w:rsidP="004B1FFE">
      <w:pPr>
        <w:rPr>
          <w:rFonts w:ascii="Arial" w:hAnsi="Arial" w:cs="Arial"/>
        </w:rPr>
      </w:pPr>
    </w:p>
    <w:p w:rsidR="00295CB2" w:rsidRPr="00295CB2" w:rsidRDefault="00295CB2" w:rsidP="00295CB2">
      <w:pPr>
        <w:tabs>
          <w:tab w:val="left" w:pos="6210"/>
        </w:tabs>
        <w:rPr>
          <w:rFonts w:ascii="Arial" w:hAnsi="Arial" w:cs="Arial"/>
        </w:rPr>
      </w:pPr>
      <w:r w:rsidRPr="00295CB2">
        <w:rPr>
          <w:rFonts w:ascii="Arial" w:hAnsi="Arial" w:cs="Arial"/>
        </w:rPr>
        <w:t xml:space="preserve">Глава Оленьевского сельского поселения </w:t>
      </w:r>
      <w:r w:rsidRPr="00295CB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proofErr w:type="spellStart"/>
      <w:r w:rsidRPr="00295CB2">
        <w:rPr>
          <w:rFonts w:ascii="Arial" w:hAnsi="Arial" w:cs="Arial"/>
        </w:rPr>
        <w:t>А.П.Сучков</w:t>
      </w:r>
      <w:proofErr w:type="spellEnd"/>
    </w:p>
    <w:sectPr w:rsidR="00295CB2" w:rsidRPr="00295CB2" w:rsidSect="00151D0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15B1B"/>
    <w:multiLevelType w:val="multilevel"/>
    <w:tmpl w:val="EC181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2D"/>
    <w:rsid w:val="00003DD6"/>
    <w:rsid w:val="000C722D"/>
    <w:rsid w:val="000F291B"/>
    <w:rsid w:val="0014267C"/>
    <w:rsid w:val="00151D09"/>
    <w:rsid w:val="00295CB2"/>
    <w:rsid w:val="00354B8C"/>
    <w:rsid w:val="003624B8"/>
    <w:rsid w:val="004B1FFE"/>
    <w:rsid w:val="004D2139"/>
    <w:rsid w:val="004F1DF7"/>
    <w:rsid w:val="005544B6"/>
    <w:rsid w:val="005A6CEC"/>
    <w:rsid w:val="005D1AB1"/>
    <w:rsid w:val="005D52A0"/>
    <w:rsid w:val="00642466"/>
    <w:rsid w:val="006D2125"/>
    <w:rsid w:val="007E316A"/>
    <w:rsid w:val="007F7093"/>
    <w:rsid w:val="00801217"/>
    <w:rsid w:val="009773CA"/>
    <w:rsid w:val="00A2357E"/>
    <w:rsid w:val="00AA0455"/>
    <w:rsid w:val="00B234B1"/>
    <w:rsid w:val="00B43083"/>
    <w:rsid w:val="00B77BFD"/>
    <w:rsid w:val="00BB5305"/>
    <w:rsid w:val="00C628CD"/>
    <w:rsid w:val="00E71422"/>
    <w:rsid w:val="00E83AD0"/>
    <w:rsid w:val="00EA35D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23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235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151D09"/>
    <w:pPr>
      <w:keepNext/>
      <w:jc w:val="center"/>
    </w:pPr>
    <w:rPr>
      <w:color w:val="000000"/>
      <w:sz w:val="28"/>
      <w:szCs w:val="20"/>
    </w:rPr>
  </w:style>
  <w:style w:type="paragraph" w:customStyle="1" w:styleId="ConsPlusNonformat">
    <w:name w:val="ConsPlusNonformat"/>
    <w:rsid w:val="00151D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295C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23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235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151D09"/>
    <w:pPr>
      <w:keepNext/>
      <w:jc w:val="center"/>
    </w:pPr>
    <w:rPr>
      <w:color w:val="000000"/>
      <w:sz w:val="28"/>
      <w:szCs w:val="20"/>
    </w:rPr>
  </w:style>
  <w:style w:type="paragraph" w:customStyle="1" w:styleId="ConsPlusNonformat">
    <w:name w:val="ConsPlusNonformat"/>
    <w:rsid w:val="00151D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295C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2242</Words>
  <Characters>12781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cp:lastPrinted>2019-08-12T11:46:00Z</cp:lastPrinted>
  <dcterms:created xsi:type="dcterms:W3CDTF">2019-08-09T10:56:00Z</dcterms:created>
  <dcterms:modified xsi:type="dcterms:W3CDTF">2019-08-12T11:46:00Z</dcterms:modified>
</cp:coreProperties>
</file>